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CACF7" w14:textId="6B429D2F" w:rsidR="000A330A" w:rsidRPr="000A330A" w:rsidRDefault="000A330A" w:rsidP="000A330A">
      <w:pPr>
        <w:spacing w:before="120" w:after="120" w:line="360" w:lineRule="auto"/>
        <w:rPr>
          <w:rFonts w:ascii="Arial" w:eastAsia="Times New Roman" w:hAnsi="Arial" w:cs="Arial"/>
          <w:bCs/>
          <w:sz w:val="28"/>
          <w:szCs w:val="28"/>
        </w:rPr>
      </w:pPr>
      <w:r w:rsidRPr="000A330A">
        <w:rPr>
          <w:rFonts w:ascii="Arial" w:eastAsia="Times New Roman" w:hAnsi="Arial" w:cs="Arial"/>
          <w:b/>
          <w:sz w:val="28"/>
          <w:szCs w:val="28"/>
        </w:rPr>
        <w:t>09.1</w:t>
      </w:r>
      <w:r>
        <w:rPr>
          <w:rFonts w:ascii="Arial" w:eastAsia="Times New Roman" w:hAnsi="Arial" w:cs="Arial"/>
          <w:b/>
          <w:sz w:val="28"/>
          <w:szCs w:val="28"/>
        </w:rPr>
        <w:t>2</w:t>
      </w:r>
      <w:r w:rsidRPr="000A330A">
        <w:rPr>
          <w:rFonts w:ascii="Arial" w:eastAsia="Times New Roman" w:hAnsi="Arial" w:cs="Arial"/>
          <w:b/>
          <w:sz w:val="28"/>
          <w:szCs w:val="28"/>
        </w:rPr>
        <w:tab/>
        <w:t xml:space="preserve"> Prime times – Transition to school</w:t>
      </w:r>
    </w:p>
    <w:p w14:paraId="729BF544" w14:textId="77777777" w:rsidR="00F64BED" w:rsidRDefault="00F64BED" w:rsidP="00F64BED">
      <w:pPr>
        <w:spacing w:before="120" w:after="120" w:line="360" w:lineRule="auto"/>
        <w:rPr>
          <w:rFonts w:ascii="Arial" w:eastAsia="Times New Roman" w:hAnsi="Arial" w:cs="Arial"/>
          <w:bCs/>
        </w:rPr>
      </w:pPr>
      <w:r w:rsidRPr="00F64BED">
        <w:rPr>
          <w:rFonts w:ascii="Arial" w:eastAsia="Times New Roman" w:hAnsi="Arial" w:cs="Arial"/>
          <w:bCs/>
        </w:rPr>
        <w:t xml:space="preserve">Moving on to school is a major transition in a child’s life involving separation from familiar adults and children. Older children have a more secure understanding of ‘people permanence’ and can approach new experiences with confidence. However, they need preparation if they are to approach transition to school with confidence and an awareness of what to expect. </w:t>
      </w:r>
    </w:p>
    <w:p w14:paraId="557CF31A" w14:textId="77777777" w:rsidR="00F031EC" w:rsidRPr="00F031EC" w:rsidRDefault="00F031EC" w:rsidP="00F031EC">
      <w:pPr>
        <w:spacing w:before="120" w:after="120" w:line="360" w:lineRule="auto"/>
        <w:rPr>
          <w:rFonts w:ascii="Arial" w:eastAsia="Times New Roman" w:hAnsi="Arial" w:cs="Arial"/>
          <w:b/>
        </w:rPr>
      </w:pPr>
      <w:r w:rsidRPr="00F031EC">
        <w:rPr>
          <w:rFonts w:ascii="Arial" w:eastAsia="Times New Roman" w:hAnsi="Arial" w:cs="Arial"/>
          <w:b/>
        </w:rPr>
        <w:t>Partnership with schools</w:t>
      </w:r>
    </w:p>
    <w:p w14:paraId="18FA6555" w14:textId="607AC610" w:rsidR="00F031EC" w:rsidRPr="00F031EC" w:rsidRDefault="00F031EC" w:rsidP="00F031EC">
      <w:pPr>
        <w:numPr>
          <w:ilvl w:val="0"/>
          <w:numId w:val="4"/>
        </w:numPr>
        <w:spacing w:before="120" w:after="120" w:line="360" w:lineRule="auto"/>
        <w:ind w:left="357" w:hanging="357"/>
        <w:rPr>
          <w:rFonts w:ascii="Arial" w:eastAsia="Times New Roman" w:hAnsi="Arial" w:cs="Arial"/>
        </w:rPr>
      </w:pPr>
      <w:r w:rsidRPr="00F031EC">
        <w:rPr>
          <w:rFonts w:ascii="Arial" w:eastAsia="Times New Roman" w:hAnsi="Arial" w:cs="Arial"/>
        </w:rPr>
        <w:t xml:space="preserve">Every effort is made to forge and maintain strong links with all schools that children may attend. The </w:t>
      </w:r>
      <w:r w:rsidR="004D346A">
        <w:rPr>
          <w:rFonts w:ascii="Arial" w:eastAsia="Times New Roman" w:hAnsi="Arial" w:cs="Arial"/>
        </w:rPr>
        <w:t>Owner/</w:t>
      </w:r>
      <w:r w:rsidRPr="00F031EC">
        <w:rPr>
          <w:rFonts w:ascii="Arial" w:eastAsia="Times New Roman" w:hAnsi="Arial" w:cs="Arial"/>
        </w:rPr>
        <w:t xml:space="preserve"> manager will approach schools to open lines of communication where these have not previously existed.</w:t>
      </w:r>
    </w:p>
    <w:p w14:paraId="0DEEB410" w14:textId="77777777" w:rsidR="00F031EC" w:rsidRPr="00F031EC" w:rsidRDefault="00F031EC" w:rsidP="00F031EC">
      <w:pPr>
        <w:numPr>
          <w:ilvl w:val="0"/>
          <w:numId w:val="4"/>
        </w:numPr>
        <w:spacing w:before="120" w:after="120" w:line="360" w:lineRule="auto"/>
        <w:ind w:left="357" w:hanging="357"/>
        <w:contextualSpacing/>
        <w:rPr>
          <w:rFonts w:ascii="Arial" w:eastAsia="Times New Roman" w:hAnsi="Arial" w:cs="Arial"/>
          <w:szCs w:val="20"/>
        </w:rPr>
      </w:pPr>
      <w:r w:rsidRPr="00F031EC">
        <w:rPr>
          <w:rFonts w:ascii="Arial" w:eastAsia="Times New Roman" w:hAnsi="Arial" w:cs="Arial"/>
          <w:szCs w:val="20"/>
        </w:rPr>
        <w:t>Teachers are welcomed into the setting and sufficient time is made for them to spend both with the child, their parents/carers and with the key person, to discuss and share information that will support the child’s transition to school.</w:t>
      </w:r>
    </w:p>
    <w:p w14:paraId="197E7A4B" w14:textId="47ABC78B" w:rsidR="00F031EC" w:rsidRPr="00F031EC" w:rsidRDefault="00F031EC" w:rsidP="00F031EC">
      <w:pPr>
        <w:numPr>
          <w:ilvl w:val="0"/>
          <w:numId w:val="4"/>
        </w:numPr>
        <w:spacing w:before="120" w:after="120" w:line="360" w:lineRule="auto"/>
        <w:ind w:left="357" w:hanging="357"/>
        <w:contextualSpacing/>
        <w:rPr>
          <w:rFonts w:ascii="Arial" w:eastAsia="Times New Roman" w:hAnsi="Arial" w:cs="Arial"/>
          <w:szCs w:val="20"/>
        </w:rPr>
      </w:pPr>
      <w:r w:rsidRPr="00F031EC">
        <w:rPr>
          <w:rFonts w:ascii="Arial" w:eastAsia="Times New Roman" w:hAnsi="Arial" w:cs="Arial"/>
          <w:szCs w:val="20"/>
        </w:rPr>
        <w:t xml:space="preserve">A child’s </w:t>
      </w:r>
      <w:r w:rsidR="00F60E82">
        <w:rPr>
          <w:rFonts w:ascii="Arial" w:eastAsia="Times New Roman" w:hAnsi="Arial" w:cs="Arial"/>
          <w:szCs w:val="20"/>
        </w:rPr>
        <w:t>transitions</w:t>
      </w:r>
      <w:r w:rsidRPr="00F031EC">
        <w:rPr>
          <w:rFonts w:ascii="Arial" w:eastAsia="Times New Roman" w:hAnsi="Arial" w:cs="Arial"/>
          <w:szCs w:val="20"/>
        </w:rPr>
        <w:t xml:space="preserve"> is forwarded to the school along with other information that will aid transition and settling in. Parents/carers receive a copy of this.</w:t>
      </w:r>
    </w:p>
    <w:p w14:paraId="242656BB" w14:textId="77777777" w:rsidR="00F031EC" w:rsidRPr="00F031EC" w:rsidRDefault="00F031EC" w:rsidP="00F031EC">
      <w:pPr>
        <w:numPr>
          <w:ilvl w:val="0"/>
          <w:numId w:val="3"/>
        </w:numPr>
        <w:spacing w:before="120" w:after="120" w:line="360" w:lineRule="auto"/>
        <w:ind w:left="357" w:hanging="357"/>
        <w:rPr>
          <w:rFonts w:ascii="Arial" w:eastAsia="Times New Roman" w:hAnsi="Arial" w:cs="Arial"/>
        </w:rPr>
      </w:pPr>
      <w:r w:rsidRPr="00F031EC">
        <w:rPr>
          <w:rFonts w:ascii="Arial" w:eastAsia="Times New Roman" w:hAnsi="Arial" w:cs="Arial"/>
        </w:rPr>
        <w:t>Any action plans relating to a child’s additional needs are also shared, where this is in place.</w:t>
      </w:r>
    </w:p>
    <w:p w14:paraId="6DDA0259" w14:textId="64352A29" w:rsidR="00F031EC" w:rsidRPr="00F031EC" w:rsidRDefault="00F031EC" w:rsidP="00F031EC">
      <w:pPr>
        <w:numPr>
          <w:ilvl w:val="0"/>
          <w:numId w:val="3"/>
        </w:numPr>
        <w:spacing w:before="120" w:after="120" w:line="360" w:lineRule="auto"/>
        <w:ind w:left="357" w:hanging="357"/>
        <w:rPr>
          <w:rFonts w:ascii="Arial" w:eastAsia="Times New Roman" w:hAnsi="Arial" w:cs="Arial"/>
        </w:rPr>
      </w:pPr>
      <w:r w:rsidRPr="00F031EC">
        <w:rPr>
          <w:rFonts w:ascii="Arial" w:eastAsia="Times New Roman" w:hAnsi="Arial" w:cs="Arial"/>
        </w:rPr>
        <w:t>Other formal documentation such as safeguarding information is prepared in line with procedure 07.</w:t>
      </w:r>
      <w:r w:rsidR="00A8299E">
        <w:rPr>
          <w:rFonts w:ascii="Arial" w:eastAsia="Times New Roman" w:hAnsi="Arial" w:cs="Arial"/>
        </w:rPr>
        <w:t>4</w:t>
      </w:r>
      <w:r w:rsidRPr="00F031EC">
        <w:rPr>
          <w:rFonts w:ascii="Arial" w:eastAsia="Times New Roman" w:hAnsi="Arial" w:cs="Arial"/>
        </w:rPr>
        <w:t xml:space="preserve"> Transfer of records.</w:t>
      </w:r>
    </w:p>
    <w:p w14:paraId="1426709D" w14:textId="77777777" w:rsidR="0057551F" w:rsidRPr="00085A01" w:rsidRDefault="0057551F" w:rsidP="0057551F">
      <w:pPr>
        <w:spacing w:before="120" w:after="120" w:line="360" w:lineRule="auto"/>
        <w:rPr>
          <w:rFonts w:ascii="Arial" w:hAnsi="Arial" w:cs="Arial"/>
          <w:b/>
          <w:bCs/>
        </w:rPr>
      </w:pPr>
      <w:r w:rsidRPr="058075A5">
        <w:rPr>
          <w:rFonts w:ascii="Arial" w:hAnsi="Arial" w:cs="Arial"/>
          <w:b/>
          <w:bCs/>
        </w:rPr>
        <w:t xml:space="preserve">Partnership with parents/carers </w:t>
      </w:r>
    </w:p>
    <w:p w14:paraId="21BAF2D5" w14:textId="4096514B" w:rsidR="0057551F" w:rsidRPr="00085A01" w:rsidRDefault="0057551F" w:rsidP="0057551F">
      <w:pPr>
        <w:numPr>
          <w:ilvl w:val="0"/>
          <w:numId w:val="5"/>
        </w:numPr>
        <w:spacing w:before="120" w:after="120" w:line="360" w:lineRule="auto"/>
        <w:ind w:left="357" w:hanging="357"/>
        <w:rPr>
          <w:rFonts w:ascii="Arial" w:hAnsi="Arial" w:cs="Arial"/>
        </w:rPr>
      </w:pPr>
      <w:r>
        <w:rPr>
          <w:rFonts w:ascii="Arial" w:hAnsi="Arial" w:cs="Arial"/>
        </w:rPr>
        <w:t>Managers</w:t>
      </w:r>
      <w:r w:rsidR="005A444C">
        <w:rPr>
          <w:rFonts w:ascii="Arial" w:hAnsi="Arial" w:cs="Arial"/>
        </w:rPr>
        <w:t>/ key person</w:t>
      </w:r>
      <w:r w:rsidRPr="00085A01">
        <w:rPr>
          <w:rFonts w:ascii="Arial" w:hAnsi="Arial" w:cs="Arial"/>
        </w:rPr>
        <w:t xml:space="preserve"> discuss transition to school with parents and set aside time to discuss learning and development summaries. Parents</w:t>
      </w:r>
      <w:r>
        <w:rPr>
          <w:rFonts w:ascii="Arial" w:hAnsi="Arial" w:cs="Arial"/>
        </w:rPr>
        <w:t>/carers</w:t>
      </w:r>
      <w:r w:rsidRPr="00085A01">
        <w:rPr>
          <w:rFonts w:ascii="Arial" w:hAnsi="Arial" w:cs="Arial"/>
        </w:rPr>
        <w:t xml:space="preserve"> are encouraged to contribute to summaries.</w:t>
      </w:r>
    </w:p>
    <w:p w14:paraId="1C0286E9" w14:textId="7DDFD3A9" w:rsidR="0057551F" w:rsidRPr="00085A01" w:rsidRDefault="005A444C" w:rsidP="0057551F">
      <w:pPr>
        <w:numPr>
          <w:ilvl w:val="0"/>
          <w:numId w:val="5"/>
        </w:numPr>
        <w:spacing w:before="120" w:after="120" w:line="360" w:lineRule="auto"/>
        <w:ind w:left="357" w:hanging="357"/>
        <w:rPr>
          <w:rFonts w:ascii="Arial" w:hAnsi="Arial" w:cs="Arial"/>
        </w:rPr>
      </w:pPr>
      <w:r>
        <w:rPr>
          <w:rFonts w:ascii="Arial" w:hAnsi="Arial" w:cs="Arial"/>
        </w:rPr>
        <w:t>Managers/ key person</w:t>
      </w:r>
      <w:r w:rsidR="0057551F" w:rsidRPr="00085A01">
        <w:rPr>
          <w:rFonts w:ascii="Arial" w:hAnsi="Arial" w:cs="Arial"/>
        </w:rPr>
        <w:t xml:space="preserve"> will discuss with parents</w:t>
      </w:r>
      <w:r w:rsidR="0057551F">
        <w:rPr>
          <w:rFonts w:ascii="Arial" w:hAnsi="Arial" w:cs="Arial"/>
        </w:rPr>
        <w:t>/carers</w:t>
      </w:r>
      <w:r w:rsidR="0057551F" w:rsidRPr="00085A01">
        <w:rPr>
          <w:rFonts w:ascii="Arial" w:hAnsi="Arial" w:cs="Arial"/>
        </w:rPr>
        <w:t xml:space="preserve"> how they are preparing their child for school and will share information about how the setting is working in partnership with the school to aid transition.</w:t>
      </w:r>
    </w:p>
    <w:p w14:paraId="27FE4E98" w14:textId="4F70A0EB" w:rsidR="0057551F" w:rsidRPr="00085A01" w:rsidRDefault="005A444C" w:rsidP="0057551F">
      <w:pPr>
        <w:numPr>
          <w:ilvl w:val="0"/>
          <w:numId w:val="5"/>
        </w:numPr>
        <w:spacing w:before="120" w:after="120" w:line="360" w:lineRule="auto"/>
        <w:ind w:left="357" w:hanging="357"/>
        <w:rPr>
          <w:rFonts w:ascii="Arial" w:hAnsi="Arial" w:cs="Arial"/>
          <w:b/>
        </w:rPr>
      </w:pPr>
      <w:r>
        <w:rPr>
          <w:rFonts w:ascii="Arial" w:hAnsi="Arial" w:cs="Arial"/>
        </w:rPr>
        <w:t>Managers/ key person</w:t>
      </w:r>
      <w:r w:rsidR="0057551F" w:rsidRPr="00085A01">
        <w:rPr>
          <w:rFonts w:ascii="Arial" w:hAnsi="Arial" w:cs="Arial"/>
        </w:rPr>
        <w:t xml:space="preserve"> will make clear to parents the information that will be shared with the school, for example, information regarding child protection and work that has taken place to ensure the child’s welfare.</w:t>
      </w:r>
    </w:p>
    <w:p w14:paraId="740EF269" w14:textId="77777777" w:rsidR="0073770C" w:rsidRPr="00F72E6B" w:rsidRDefault="0073770C" w:rsidP="00F72E6B">
      <w:pPr>
        <w:spacing w:line="360" w:lineRule="auto"/>
        <w:rPr>
          <w:rFonts w:ascii="Arial" w:hAnsi="Arial" w:cs="Arial"/>
          <w:b/>
          <w:bCs/>
        </w:rPr>
      </w:pPr>
      <w:r w:rsidRPr="00F72E6B">
        <w:rPr>
          <w:rFonts w:ascii="Arial" w:hAnsi="Arial" w:cs="Arial"/>
          <w:b/>
          <w:bCs/>
        </w:rPr>
        <w:t xml:space="preserve">Transition procedure </w:t>
      </w:r>
    </w:p>
    <w:p w14:paraId="19E9B7D3" w14:textId="77777777" w:rsidR="0073770C" w:rsidRPr="00F72E6B" w:rsidRDefault="0073770C" w:rsidP="00F72E6B">
      <w:pPr>
        <w:spacing w:line="360" w:lineRule="auto"/>
        <w:rPr>
          <w:rFonts w:ascii="Arial" w:hAnsi="Arial" w:cs="Arial"/>
          <w:b/>
          <w:bCs/>
        </w:rPr>
      </w:pPr>
      <w:r w:rsidRPr="00F72E6B">
        <w:rPr>
          <w:rFonts w:ascii="Arial" w:hAnsi="Arial" w:cs="Arial"/>
          <w:b/>
          <w:bCs/>
        </w:rPr>
        <w:t xml:space="preserve">We will help children with their transition to a new setting by: </w:t>
      </w:r>
    </w:p>
    <w:p w14:paraId="2462A04E" w14:textId="0CF54E69" w:rsidR="00EA6320" w:rsidRPr="00F72E6B" w:rsidRDefault="00EA6320" w:rsidP="00F72E6B">
      <w:pPr>
        <w:pStyle w:val="ListParagraph"/>
        <w:numPr>
          <w:ilvl w:val="0"/>
          <w:numId w:val="1"/>
        </w:numPr>
        <w:spacing w:line="360" w:lineRule="auto"/>
        <w:rPr>
          <w:rFonts w:ascii="Arial" w:hAnsi="Arial" w:cs="Arial"/>
        </w:rPr>
      </w:pPr>
      <w:r w:rsidRPr="00F72E6B">
        <w:rPr>
          <w:rFonts w:ascii="Arial" w:hAnsi="Arial" w:cs="Arial"/>
        </w:rPr>
        <w:t>Reminding parents to apply for school place by 15</w:t>
      </w:r>
      <w:r w:rsidRPr="00F72E6B">
        <w:rPr>
          <w:rFonts w:ascii="Arial" w:hAnsi="Arial" w:cs="Arial"/>
          <w:vertAlign w:val="superscript"/>
        </w:rPr>
        <w:t>th</w:t>
      </w:r>
      <w:r w:rsidRPr="00F72E6B">
        <w:rPr>
          <w:rFonts w:ascii="Arial" w:hAnsi="Arial" w:cs="Arial"/>
        </w:rPr>
        <w:t xml:space="preserve"> Jan and sharing links on Famly App and Facebook.</w:t>
      </w:r>
    </w:p>
    <w:p w14:paraId="4AD608B0" w14:textId="753A551C" w:rsidR="0056194E" w:rsidRPr="00F72E6B" w:rsidRDefault="00B92823" w:rsidP="00F72E6B">
      <w:pPr>
        <w:pStyle w:val="ListParagraph"/>
        <w:numPr>
          <w:ilvl w:val="0"/>
          <w:numId w:val="1"/>
        </w:numPr>
        <w:spacing w:line="360" w:lineRule="auto"/>
        <w:rPr>
          <w:rFonts w:ascii="Arial" w:hAnsi="Arial" w:cs="Arial"/>
        </w:rPr>
      </w:pPr>
      <w:r w:rsidRPr="00F72E6B">
        <w:rPr>
          <w:rFonts w:ascii="Arial" w:hAnsi="Arial" w:cs="Arial"/>
        </w:rPr>
        <w:t>Ask parents what school their child has applied for</w:t>
      </w:r>
      <w:r w:rsidR="000968D6" w:rsidRPr="00F72E6B">
        <w:rPr>
          <w:rFonts w:ascii="Arial" w:hAnsi="Arial" w:cs="Arial"/>
        </w:rPr>
        <w:t>.</w:t>
      </w:r>
    </w:p>
    <w:p w14:paraId="6FA00C7C" w14:textId="502DF5C3" w:rsidR="0073770C" w:rsidRPr="00F72E6B" w:rsidRDefault="009849F4" w:rsidP="00F72E6B">
      <w:pPr>
        <w:pStyle w:val="ListParagraph"/>
        <w:numPr>
          <w:ilvl w:val="0"/>
          <w:numId w:val="1"/>
        </w:numPr>
        <w:spacing w:line="360" w:lineRule="auto"/>
        <w:rPr>
          <w:rFonts w:ascii="Arial" w:hAnsi="Arial" w:cs="Arial"/>
        </w:rPr>
      </w:pPr>
      <w:r w:rsidRPr="00F72E6B">
        <w:rPr>
          <w:rFonts w:ascii="Arial" w:hAnsi="Arial" w:cs="Arial"/>
        </w:rPr>
        <w:t>Invit</w:t>
      </w:r>
      <w:r w:rsidR="00692EDD" w:rsidRPr="00F72E6B">
        <w:rPr>
          <w:rFonts w:ascii="Arial" w:hAnsi="Arial" w:cs="Arial"/>
        </w:rPr>
        <w:t>e</w:t>
      </w:r>
      <w:r w:rsidRPr="00F72E6B">
        <w:rPr>
          <w:rFonts w:ascii="Arial" w:hAnsi="Arial" w:cs="Arial"/>
        </w:rPr>
        <w:t xml:space="preserve"> </w:t>
      </w:r>
      <w:r w:rsidR="004946E6" w:rsidRPr="00F72E6B">
        <w:rPr>
          <w:rFonts w:ascii="Arial" w:hAnsi="Arial" w:cs="Arial"/>
        </w:rPr>
        <w:t xml:space="preserve">schools </w:t>
      </w:r>
      <w:r w:rsidR="002E1D05" w:rsidRPr="00F72E6B">
        <w:rPr>
          <w:rFonts w:ascii="Arial" w:hAnsi="Arial" w:cs="Arial"/>
        </w:rPr>
        <w:t xml:space="preserve">reception </w:t>
      </w:r>
      <w:r w:rsidR="004946E6" w:rsidRPr="00F72E6B">
        <w:rPr>
          <w:rFonts w:ascii="Arial" w:hAnsi="Arial" w:cs="Arial"/>
        </w:rPr>
        <w:t xml:space="preserve">teachers </w:t>
      </w:r>
      <w:r w:rsidR="002E1D05" w:rsidRPr="00F72E6B">
        <w:rPr>
          <w:rFonts w:ascii="Arial" w:hAnsi="Arial" w:cs="Arial"/>
        </w:rPr>
        <w:t>in to meet the children</w:t>
      </w:r>
      <w:r w:rsidR="0055336A" w:rsidRPr="00F72E6B">
        <w:rPr>
          <w:rFonts w:ascii="Arial" w:hAnsi="Arial" w:cs="Arial"/>
        </w:rPr>
        <w:t xml:space="preserve"> </w:t>
      </w:r>
      <w:r w:rsidR="00F550EF" w:rsidRPr="00F72E6B">
        <w:rPr>
          <w:rFonts w:ascii="Arial" w:hAnsi="Arial" w:cs="Arial"/>
        </w:rPr>
        <w:t>that are due</w:t>
      </w:r>
      <w:r w:rsidR="002E1D05" w:rsidRPr="00F72E6B">
        <w:rPr>
          <w:rFonts w:ascii="Arial" w:hAnsi="Arial" w:cs="Arial"/>
        </w:rPr>
        <w:t xml:space="preserve"> to their </w:t>
      </w:r>
      <w:r w:rsidR="0055336A" w:rsidRPr="00F72E6B">
        <w:rPr>
          <w:rFonts w:ascii="Arial" w:hAnsi="Arial" w:cs="Arial"/>
        </w:rPr>
        <w:t>school</w:t>
      </w:r>
    </w:p>
    <w:p w14:paraId="2C43A2B4" w14:textId="576D10D6" w:rsidR="0073770C" w:rsidRPr="00F72E6B" w:rsidRDefault="00AD31BF" w:rsidP="00F72E6B">
      <w:pPr>
        <w:pStyle w:val="ListParagraph"/>
        <w:numPr>
          <w:ilvl w:val="0"/>
          <w:numId w:val="1"/>
        </w:numPr>
        <w:spacing w:line="360" w:lineRule="auto"/>
        <w:rPr>
          <w:rFonts w:ascii="Arial" w:hAnsi="Arial" w:cs="Arial"/>
        </w:rPr>
      </w:pPr>
      <w:r w:rsidRPr="00F72E6B">
        <w:rPr>
          <w:rFonts w:ascii="Arial" w:hAnsi="Arial" w:cs="Arial"/>
        </w:rPr>
        <w:t>Invit</w:t>
      </w:r>
      <w:r w:rsidR="00692EDD" w:rsidRPr="00F72E6B">
        <w:rPr>
          <w:rFonts w:ascii="Arial" w:hAnsi="Arial" w:cs="Arial"/>
        </w:rPr>
        <w:t>e</w:t>
      </w:r>
      <w:r w:rsidRPr="00F72E6B">
        <w:rPr>
          <w:rFonts w:ascii="Arial" w:hAnsi="Arial" w:cs="Arial"/>
        </w:rPr>
        <w:t xml:space="preserve"> the school Sendco in to </w:t>
      </w:r>
      <w:r w:rsidR="00A93B26" w:rsidRPr="00F72E6B">
        <w:rPr>
          <w:rFonts w:ascii="Arial" w:hAnsi="Arial" w:cs="Arial"/>
        </w:rPr>
        <w:t>discuss child with child’s keyworker and Sue</w:t>
      </w:r>
      <w:r w:rsidR="00832411" w:rsidRPr="00F72E6B">
        <w:rPr>
          <w:rFonts w:ascii="Arial" w:hAnsi="Arial" w:cs="Arial"/>
        </w:rPr>
        <w:t xml:space="preserve"> (SENDco)</w:t>
      </w:r>
      <w:r w:rsidR="00BC6731" w:rsidRPr="00F72E6B">
        <w:rPr>
          <w:rFonts w:ascii="Arial" w:hAnsi="Arial" w:cs="Arial"/>
        </w:rPr>
        <w:t xml:space="preserve"> present</w:t>
      </w:r>
      <w:r w:rsidR="00A93B26" w:rsidRPr="00F72E6B">
        <w:rPr>
          <w:rFonts w:ascii="Arial" w:hAnsi="Arial" w:cs="Arial"/>
        </w:rPr>
        <w:t>.</w:t>
      </w:r>
    </w:p>
    <w:p w14:paraId="29C842B2" w14:textId="38DCEDE1" w:rsidR="0073770C" w:rsidRPr="00F72E6B" w:rsidRDefault="0073770C" w:rsidP="00F72E6B">
      <w:pPr>
        <w:pStyle w:val="ListParagraph"/>
        <w:numPr>
          <w:ilvl w:val="0"/>
          <w:numId w:val="1"/>
        </w:numPr>
        <w:spacing w:line="360" w:lineRule="auto"/>
        <w:rPr>
          <w:rFonts w:ascii="Arial" w:hAnsi="Arial" w:cs="Arial"/>
        </w:rPr>
      </w:pPr>
      <w:r w:rsidRPr="00F72E6B">
        <w:rPr>
          <w:rFonts w:ascii="Arial" w:hAnsi="Arial" w:cs="Arial"/>
        </w:rPr>
        <w:t>Having dressing up area</w:t>
      </w:r>
      <w:r w:rsidR="003C416D" w:rsidRPr="00F72E6B">
        <w:rPr>
          <w:rFonts w:ascii="Arial" w:hAnsi="Arial" w:cs="Arial"/>
        </w:rPr>
        <w:t xml:space="preserve"> set up at points in the Summer Term</w:t>
      </w:r>
      <w:r w:rsidRPr="00F72E6B">
        <w:rPr>
          <w:rFonts w:ascii="Arial" w:hAnsi="Arial" w:cs="Arial"/>
        </w:rPr>
        <w:t xml:space="preserve">. </w:t>
      </w:r>
    </w:p>
    <w:p w14:paraId="7AEEE458" w14:textId="30357700" w:rsidR="0073770C" w:rsidRPr="00F72E6B" w:rsidRDefault="006D2522" w:rsidP="00F72E6B">
      <w:pPr>
        <w:pStyle w:val="ListParagraph"/>
        <w:numPr>
          <w:ilvl w:val="0"/>
          <w:numId w:val="1"/>
        </w:numPr>
        <w:spacing w:line="360" w:lineRule="auto"/>
        <w:rPr>
          <w:rFonts w:ascii="Arial" w:hAnsi="Arial" w:cs="Arial"/>
        </w:rPr>
      </w:pPr>
      <w:r w:rsidRPr="00F72E6B">
        <w:rPr>
          <w:rFonts w:ascii="Arial" w:hAnsi="Arial" w:cs="Arial"/>
        </w:rPr>
        <w:lastRenderedPageBreak/>
        <w:t xml:space="preserve">Organising more visits with the school </w:t>
      </w:r>
      <w:r w:rsidR="00397ADC" w:rsidRPr="00F72E6B">
        <w:rPr>
          <w:rFonts w:ascii="Arial" w:hAnsi="Arial" w:cs="Arial"/>
        </w:rPr>
        <w:t>if required depending on child and parents</w:t>
      </w:r>
      <w:r w:rsidR="00692EDD" w:rsidRPr="00F72E6B">
        <w:rPr>
          <w:rFonts w:ascii="Arial" w:hAnsi="Arial" w:cs="Arial"/>
        </w:rPr>
        <w:t xml:space="preserve"> needs</w:t>
      </w:r>
      <w:r w:rsidR="00483B1E" w:rsidRPr="00F72E6B">
        <w:rPr>
          <w:rFonts w:ascii="Arial" w:hAnsi="Arial" w:cs="Arial"/>
        </w:rPr>
        <w:t>.</w:t>
      </w:r>
    </w:p>
    <w:p w14:paraId="463EB9A3" w14:textId="77777777" w:rsidR="0073770C" w:rsidRPr="00F72E6B" w:rsidRDefault="0073770C" w:rsidP="00F72E6B">
      <w:pPr>
        <w:spacing w:line="360" w:lineRule="auto"/>
        <w:rPr>
          <w:rFonts w:ascii="Arial" w:hAnsi="Arial" w:cs="Arial"/>
        </w:rPr>
      </w:pPr>
      <w:r w:rsidRPr="00F72E6B">
        <w:rPr>
          <w:rFonts w:ascii="Arial" w:hAnsi="Arial" w:cs="Arial"/>
          <w:b/>
          <w:bCs/>
        </w:rPr>
        <w:t>We will help the new setting to support the child to settle in by:</w:t>
      </w:r>
      <w:r w:rsidRPr="00F72E6B">
        <w:rPr>
          <w:rFonts w:ascii="Arial" w:hAnsi="Arial" w:cs="Arial"/>
        </w:rPr>
        <w:t xml:space="preserve"> </w:t>
      </w:r>
    </w:p>
    <w:p w14:paraId="4F750427" w14:textId="77777777" w:rsidR="0073770C" w:rsidRPr="00F72E6B" w:rsidRDefault="0073770C" w:rsidP="00F72E6B">
      <w:pPr>
        <w:pStyle w:val="ListParagraph"/>
        <w:numPr>
          <w:ilvl w:val="0"/>
          <w:numId w:val="2"/>
        </w:numPr>
        <w:spacing w:line="360" w:lineRule="auto"/>
        <w:rPr>
          <w:rFonts w:ascii="Arial" w:hAnsi="Arial" w:cs="Arial"/>
        </w:rPr>
      </w:pPr>
      <w:r w:rsidRPr="00F72E6B">
        <w:rPr>
          <w:rFonts w:ascii="Arial" w:hAnsi="Arial" w:cs="Arial"/>
        </w:rPr>
        <w:t xml:space="preserve">Providing the new setting with a completed Child’s Transition record, with agreement of the parent. </w:t>
      </w:r>
    </w:p>
    <w:p w14:paraId="295217A2" w14:textId="77777777" w:rsidR="0073770C" w:rsidRPr="00F72E6B" w:rsidRDefault="0073770C" w:rsidP="00F72E6B">
      <w:pPr>
        <w:pStyle w:val="ListParagraph"/>
        <w:numPr>
          <w:ilvl w:val="0"/>
          <w:numId w:val="2"/>
        </w:numPr>
        <w:spacing w:line="360" w:lineRule="auto"/>
        <w:rPr>
          <w:rFonts w:ascii="Arial" w:hAnsi="Arial" w:cs="Arial"/>
        </w:rPr>
      </w:pPr>
      <w:r w:rsidRPr="00F72E6B">
        <w:rPr>
          <w:rFonts w:ascii="Arial" w:hAnsi="Arial" w:cs="Arial"/>
        </w:rPr>
        <w:t xml:space="preserve">Offering the new setting an opportunity to send a relevant key person to our setting to meet the child. </w:t>
      </w:r>
    </w:p>
    <w:p w14:paraId="3D4D9DDB" w14:textId="625AFBD5" w:rsidR="0073770C" w:rsidRPr="00F72E6B" w:rsidRDefault="0073770C" w:rsidP="00F72E6B">
      <w:pPr>
        <w:pStyle w:val="ListParagraph"/>
        <w:numPr>
          <w:ilvl w:val="0"/>
          <w:numId w:val="2"/>
        </w:numPr>
        <w:spacing w:line="360" w:lineRule="auto"/>
        <w:rPr>
          <w:rFonts w:ascii="Arial" w:hAnsi="Arial" w:cs="Arial"/>
        </w:rPr>
      </w:pPr>
      <w:r w:rsidRPr="00F72E6B">
        <w:rPr>
          <w:rFonts w:ascii="Arial" w:hAnsi="Arial" w:cs="Arial"/>
        </w:rPr>
        <w:t xml:space="preserve">Working with the new setting </w:t>
      </w:r>
      <w:r w:rsidR="0056194E" w:rsidRPr="00F72E6B">
        <w:rPr>
          <w:rFonts w:ascii="Arial" w:hAnsi="Arial" w:cs="Arial"/>
        </w:rPr>
        <w:t>to</w:t>
      </w:r>
      <w:r w:rsidRPr="00F72E6B">
        <w:rPr>
          <w:rFonts w:ascii="Arial" w:hAnsi="Arial" w:cs="Arial"/>
        </w:rPr>
        <w:t xml:space="preserve"> eas</w:t>
      </w:r>
      <w:r w:rsidR="0056194E" w:rsidRPr="00F72E6B">
        <w:rPr>
          <w:rFonts w:ascii="Arial" w:hAnsi="Arial" w:cs="Arial"/>
        </w:rPr>
        <w:t>e</w:t>
      </w:r>
      <w:r w:rsidRPr="00F72E6B">
        <w:rPr>
          <w:rFonts w:ascii="Arial" w:hAnsi="Arial" w:cs="Arial"/>
        </w:rPr>
        <w:t xml:space="preserve"> the transition for the child. </w:t>
      </w:r>
    </w:p>
    <w:p w14:paraId="78FBFBFF" w14:textId="54D20B76" w:rsidR="00187351" w:rsidRDefault="00187351" w:rsidP="00F72E6B">
      <w:pPr>
        <w:pStyle w:val="ListParagraph"/>
        <w:spacing w:line="360" w:lineRule="auto"/>
        <w:rPr>
          <w:color w:val="0000FF"/>
        </w:rPr>
      </w:pPr>
    </w:p>
    <w:p w14:paraId="023E506A" w14:textId="77777777" w:rsidR="00FB2BC0" w:rsidRPr="00FB2BC0" w:rsidRDefault="00FB2BC0" w:rsidP="00FB2BC0">
      <w:pPr>
        <w:rPr>
          <w:color w:val="0000FF"/>
        </w:rPr>
      </w:pPr>
    </w:p>
    <w:sectPr w:rsidR="00FB2BC0" w:rsidRPr="00FB2BC0" w:rsidSect="00BE7CB7">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E99AA" w14:textId="77777777" w:rsidR="008A538F" w:rsidRDefault="008A538F" w:rsidP="00FB2BC0">
      <w:pPr>
        <w:spacing w:after="0" w:line="240" w:lineRule="auto"/>
      </w:pPr>
      <w:r>
        <w:separator/>
      </w:r>
    </w:p>
  </w:endnote>
  <w:endnote w:type="continuationSeparator" w:id="0">
    <w:p w14:paraId="0100EC30" w14:textId="77777777" w:rsidR="008A538F" w:rsidRDefault="008A538F" w:rsidP="00FB2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7AB1B" w14:textId="77777777" w:rsidR="009A2A80" w:rsidRDefault="009A2A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A5E03" w14:textId="5690FB5A" w:rsidR="00F72E6B" w:rsidRDefault="00F72E6B">
    <w:pPr>
      <w:pStyle w:val="Footer"/>
    </w:pPr>
    <w:r>
      <w:t>15/12/2025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D76A8" w14:textId="77777777" w:rsidR="009A2A80" w:rsidRDefault="009A2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B4E28" w14:textId="77777777" w:rsidR="008A538F" w:rsidRDefault="008A538F" w:rsidP="00FB2BC0">
      <w:pPr>
        <w:spacing w:after="0" w:line="240" w:lineRule="auto"/>
      </w:pPr>
      <w:r>
        <w:separator/>
      </w:r>
    </w:p>
  </w:footnote>
  <w:footnote w:type="continuationSeparator" w:id="0">
    <w:p w14:paraId="56EF62E4" w14:textId="77777777" w:rsidR="008A538F" w:rsidRDefault="008A538F" w:rsidP="00FB2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8547" w14:textId="77777777" w:rsidR="009A2A80" w:rsidRDefault="009A2A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A7022" w14:textId="5FA1E293" w:rsidR="00FB2BC0" w:rsidRPr="00FB2BC0" w:rsidRDefault="00FB2BC0" w:rsidP="00FB2BC0">
    <w:pPr>
      <w:jc w:val="center"/>
      <w:rPr>
        <w:rFonts w:ascii="Kristen ITC" w:hAnsi="Kristen ITC" w:cs="Arial"/>
        <w:b/>
        <w:color w:val="538135" w:themeColor="accent6" w:themeShade="BF"/>
        <w:sz w:val="40"/>
        <w:szCs w:val="40"/>
      </w:rP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themeColor="accent6" w:themeShade="BF"/>
        <w:sz w:val="40"/>
        <w:szCs w:val="40"/>
      </w:rPr>
      <w:t>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B97F5" w14:textId="77777777" w:rsidR="009A2A80" w:rsidRDefault="009A2A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 w15:restartNumberingAfterBreak="0">
    <w:nsid w:val="27A50E6D"/>
    <w:multiLevelType w:val="hybridMultilevel"/>
    <w:tmpl w:val="3404E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637F6C"/>
    <w:multiLevelType w:val="hybridMultilevel"/>
    <w:tmpl w:val="4BFC7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num w:numId="1" w16cid:durableId="1012686242">
    <w:abstractNumId w:val="2"/>
  </w:num>
  <w:num w:numId="2" w16cid:durableId="1977448949">
    <w:abstractNumId w:val="3"/>
  </w:num>
  <w:num w:numId="3" w16cid:durableId="791167206">
    <w:abstractNumId w:val="4"/>
  </w:num>
  <w:num w:numId="4" w16cid:durableId="469519612">
    <w:abstractNumId w:val="0"/>
  </w:num>
  <w:num w:numId="5" w16cid:durableId="6400365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70C"/>
    <w:rsid w:val="0003118C"/>
    <w:rsid w:val="000968D6"/>
    <w:rsid w:val="000A330A"/>
    <w:rsid w:val="00103BE5"/>
    <w:rsid w:val="00107284"/>
    <w:rsid w:val="00187351"/>
    <w:rsid w:val="00213572"/>
    <w:rsid w:val="0027207A"/>
    <w:rsid w:val="002869EA"/>
    <w:rsid w:val="002E1D05"/>
    <w:rsid w:val="00397ADC"/>
    <w:rsid w:val="003C416D"/>
    <w:rsid w:val="003F4E48"/>
    <w:rsid w:val="00410C59"/>
    <w:rsid w:val="00483B1E"/>
    <w:rsid w:val="004946E6"/>
    <w:rsid w:val="004C5920"/>
    <w:rsid w:val="004D346A"/>
    <w:rsid w:val="00501503"/>
    <w:rsid w:val="00530BED"/>
    <w:rsid w:val="0055336A"/>
    <w:rsid w:val="0056194E"/>
    <w:rsid w:val="0057551F"/>
    <w:rsid w:val="005A444C"/>
    <w:rsid w:val="00692EDD"/>
    <w:rsid w:val="006935D5"/>
    <w:rsid w:val="006D2522"/>
    <w:rsid w:val="006E7A2B"/>
    <w:rsid w:val="00706E66"/>
    <w:rsid w:val="00733DDD"/>
    <w:rsid w:val="0073770C"/>
    <w:rsid w:val="00750969"/>
    <w:rsid w:val="0080202A"/>
    <w:rsid w:val="00832411"/>
    <w:rsid w:val="0087696D"/>
    <w:rsid w:val="008845A9"/>
    <w:rsid w:val="008A538F"/>
    <w:rsid w:val="009849F4"/>
    <w:rsid w:val="009A2A80"/>
    <w:rsid w:val="00A00A85"/>
    <w:rsid w:val="00A8299E"/>
    <w:rsid w:val="00A84312"/>
    <w:rsid w:val="00A93B26"/>
    <w:rsid w:val="00AD31BF"/>
    <w:rsid w:val="00B92823"/>
    <w:rsid w:val="00BC6731"/>
    <w:rsid w:val="00BE7CB7"/>
    <w:rsid w:val="00E450EE"/>
    <w:rsid w:val="00EA6320"/>
    <w:rsid w:val="00F031EC"/>
    <w:rsid w:val="00F550EF"/>
    <w:rsid w:val="00F60E82"/>
    <w:rsid w:val="00F64BED"/>
    <w:rsid w:val="00F72E6B"/>
    <w:rsid w:val="00FB2B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5247E"/>
  <w15:chartTrackingRefBased/>
  <w15:docId w15:val="{4902B311-38E3-46B7-82C2-E4AEF1AE2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770C"/>
    <w:pPr>
      <w:ind w:left="720"/>
      <w:contextualSpacing/>
    </w:pPr>
  </w:style>
  <w:style w:type="table" w:styleId="TableGrid">
    <w:name w:val="Table Grid"/>
    <w:basedOn w:val="TableNormal"/>
    <w:uiPriority w:val="39"/>
    <w:rsid w:val="00FB2BC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2B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BC0"/>
  </w:style>
  <w:style w:type="paragraph" w:styleId="Footer">
    <w:name w:val="footer"/>
    <w:basedOn w:val="Normal"/>
    <w:link w:val="FooterChar"/>
    <w:uiPriority w:val="99"/>
    <w:unhideWhenUsed/>
    <w:rsid w:val="00FB2B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421</Words>
  <Characters>2400</Characters>
  <Application>Microsoft Office Word</Application>
  <DocSecurity>0</DocSecurity>
  <Lines>20</Lines>
  <Paragraphs>5</Paragraphs>
  <ScaleCrop>false</ScaleCrop>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4</cp:revision>
  <cp:lastPrinted>2025-12-15T15:05:00Z</cp:lastPrinted>
  <dcterms:created xsi:type="dcterms:W3CDTF">2025-12-15T15:06:00Z</dcterms:created>
  <dcterms:modified xsi:type="dcterms:W3CDTF">2025-12-18T10:22:00Z</dcterms:modified>
</cp:coreProperties>
</file>